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E4DD" w14:textId="77777777" w:rsidR="00C11EDF" w:rsidRDefault="00C11EDF" w:rsidP="00A73C14">
      <w:pPr>
        <w:jc w:val="center"/>
        <w:rPr>
          <w:b/>
          <w:bCs/>
          <w:sz w:val="56"/>
          <w:szCs w:val="56"/>
        </w:rPr>
      </w:pPr>
      <w:r>
        <w:rPr>
          <w:b/>
          <w:bCs/>
          <w:sz w:val="56"/>
          <w:szCs w:val="56"/>
        </w:rPr>
        <w:t>Lytham</w:t>
      </w:r>
      <w:r w:rsidRPr="00F5146F">
        <w:rPr>
          <w:b/>
          <w:bCs/>
          <w:sz w:val="56"/>
          <w:szCs w:val="56"/>
        </w:rPr>
        <w:t xml:space="preserve"> Parish Council</w:t>
      </w:r>
    </w:p>
    <w:p w14:paraId="21691DA8" w14:textId="6554D8FB" w:rsidR="00C11EDF" w:rsidRDefault="00C11EDF" w:rsidP="00A73C14">
      <w:pPr>
        <w:jc w:val="center"/>
        <w:rPr>
          <w:b/>
          <w:bCs/>
          <w:sz w:val="40"/>
          <w:szCs w:val="40"/>
        </w:rPr>
      </w:pPr>
      <w:r w:rsidRPr="00C11EDF">
        <w:rPr>
          <w:b/>
          <w:bCs/>
          <w:sz w:val="40"/>
          <w:szCs w:val="40"/>
        </w:rPr>
        <w:t>Agenda</w:t>
      </w:r>
    </w:p>
    <w:p w14:paraId="07C76619" w14:textId="3A7EDCB5" w:rsidR="00C11EDF" w:rsidRPr="00EF3A09" w:rsidRDefault="00C11EDF" w:rsidP="00A73C14">
      <w:pPr>
        <w:pStyle w:val="NoSpacing"/>
        <w:jc w:val="center"/>
        <w:rPr>
          <w:b/>
          <w:bCs/>
          <w:sz w:val="24"/>
          <w:szCs w:val="24"/>
        </w:rPr>
      </w:pPr>
      <w:r w:rsidRPr="00EF3A09">
        <w:rPr>
          <w:b/>
          <w:bCs/>
          <w:sz w:val="24"/>
          <w:szCs w:val="24"/>
        </w:rPr>
        <w:t>To all members of Lytham Parish Council</w:t>
      </w:r>
    </w:p>
    <w:p w14:paraId="7A07BCB0" w14:textId="01A8C219" w:rsidR="00C11EDF" w:rsidRPr="00EF3A09" w:rsidRDefault="00C11EDF" w:rsidP="00A73C14">
      <w:pPr>
        <w:pStyle w:val="NoSpacing"/>
        <w:jc w:val="center"/>
        <w:rPr>
          <w:b/>
          <w:bCs/>
          <w:sz w:val="24"/>
          <w:szCs w:val="24"/>
        </w:rPr>
      </w:pPr>
      <w:r w:rsidRPr="00EF3A09">
        <w:rPr>
          <w:b/>
          <w:bCs/>
          <w:sz w:val="24"/>
          <w:szCs w:val="24"/>
        </w:rPr>
        <w:t>You are hereby summoned to attend the meeting of the Parish Council to be held on</w:t>
      </w:r>
      <w:r w:rsidR="0099541E" w:rsidRPr="00EF3A09">
        <w:rPr>
          <w:b/>
          <w:bCs/>
          <w:sz w:val="24"/>
          <w:szCs w:val="24"/>
        </w:rPr>
        <w:t xml:space="preserve"> </w:t>
      </w:r>
      <w:r w:rsidRPr="00EF3A09">
        <w:rPr>
          <w:b/>
          <w:bCs/>
          <w:sz w:val="24"/>
          <w:szCs w:val="24"/>
        </w:rPr>
        <w:t>Tuesday 27</w:t>
      </w:r>
      <w:r w:rsidRPr="00EF3A09">
        <w:rPr>
          <w:b/>
          <w:bCs/>
          <w:sz w:val="24"/>
          <w:szCs w:val="24"/>
          <w:vertAlign w:val="superscript"/>
        </w:rPr>
        <w:t>th</w:t>
      </w:r>
      <w:r w:rsidRPr="00EF3A09">
        <w:rPr>
          <w:b/>
          <w:bCs/>
          <w:sz w:val="24"/>
          <w:szCs w:val="24"/>
        </w:rPr>
        <w:t xml:space="preserve"> May 2025 </w:t>
      </w:r>
      <w:r w:rsidR="0099541E" w:rsidRPr="00EF3A09">
        <w:rPr>
          <w:b/>
          <w:bCs/>
          <w:sz w:val="24"/>
          <w:szCs w:val="24"/>
        </w:rPr>
        <w:t xml:space="preserve">at </w:t>
      </w:r>
      <w:r w:rsidRPr="00EF3A09">
        <w:rPr>
          <w:b/>
          <w:bCs/>
          <w:sz w:val="24"/>
          <w:szCs w:val="24"/>
        </w:rPr>
        <w:t xml:space="preserve">6.30pm </w:t>
      </w:r>
      <w:r w:rsidR="0099541E" w:rsidRPr="00EF3A09">
        <w:rPr>
          <w:b/>
          <w:bCs/>
          <w:sz w:val="24"/>
          <w:szCs w:val="24"/>
        </w:rPr>
        <w:t xml:space="preserve">at the </w:t>
      </w:r>
      <w:r w:rsidRPr="00EF3A09">
        <w:rPr>
          <w:b/>
          <w:bCs/>
          <w:sz w:val="24"/>
          <w:szCs w:val="24"/>
        </w:rPr>
        <w:t>Lytham Institute, Lytham St Annes.</w:t>
      </w:r>
    </w:p>
    <w:p w14:paraId="7CBD77D6" w14:textId="77777777" w:rsidR="0099541E" w:rsidRPr="00E66C46" w:rsidRDefault="0099541E" w:rsidP="00A73C14">
      <w:pPr>
        <w:pStyle w:val="NoSpacing"/>
        <w:jc w:val="center"/>
        <w:rPr>
          <w:b/>
          <w:bCs/>
        </w:rPr>
      </w:pPr>
    </w:p>
    <w:p w14:paraId="46A526CC" w14:textId="514F4739" w:rsidR="0099541E" w:rsidRPr="00E66C46" w:rsidRDefault="0099541E" w:rsidP="00A73C14">
      <w:pPr>
        <w:pStyle w:val="NoSpacing"/>
        <w:jc w:val="center"/>
        <w:rPr>
          <w:b/>
          <w:bCs/>
        </w:rPr>
      </w:pPr>
      <w:r w:rsidRPr="00E66C46">
        <w:rPr>
          <w:b/>
          <w:bCs/>
        </w:rPr>
        <w:t>Gill Flynn</w:t>
      </w:r>
    </w:p>
    <w:p w14:paraId="74EA90BB" w14:textId="6111D89B" w:rsidR="0099541E" w:rsidRPr="00E66C46" w:rsidRDefault="00155DC3" w:rsidP="00A73C14">
      <w:pPr>
        <w:pStyle w:val="NoSpacing"/>
        <w:jc w:val="center"/>
      </w:pPr>
      <w:r>
        <w:t xml:space="preserve">Interim </w:t>
      </w:r>
      <w:r w:rsidR="0099541E" w:rsidRPr="00E66C46">
        <w:t>Clerk</w:t>
      </w:r>
      <w:r>
        <w:t xml:space="preserve"> </w:t>
      </w:r>
    </w:p>
    <w:p w14:paraId="11FB79AD" w14:textId="77777777" w:rsidR="00B64A84" w:rsidRDefault="00B64A84" w:rsidP="00A73C14">
      <w:pPr>
        <w:pStyle w:val="NoSpacing"/>
        <w:jc w:val="center"/>
      </w:pPr>
    </w:p>
    <w:p w14:paraId="041D86B0" w14:textId="77777777" w:rsidR="00A73C14" w:rsidRPr="00E66C46" w:rsidRDefault="00A73C14" w:rsidP="00A73C14">
      <w:pPr>
        <w:pStyle w:val="NoSpacing"/>
        <w:jc w:val="center"/>
      </w:pPr>
    </w:p>
    <w:p w14:paraId="4545F92E" w14:textId="74759788" w:rsidR="00B64A84" w:rsidRPr="00E66C46" w:rsidRDefault="00E66C46" w:rsidP="00E66C46">
      <w:pPr>
        <w:pStyle w:val="NoSpacing"/>
        <w:rPr>
          <w:b/>
          <w:bCs/>
        </w:rPr>
      </w:pPr>
      <w:r w:rsidRPr="00E66C46">
        <w:rPr>
          <w:b/>
          <w:bCs/>
        </w:rPr>
        <w:t>1.</w:t>
      </w:r>
      <w:r w:rsidR="00B64A84" w:rsidRPr="00E66C46">
        <w:rPr>
          <w:b/>
          <w:bCs/>
        </w:rPr>
        <w:t>Apologies for absence.</w:t>
      </w:r>
    </w:p>
    <w:p w14:paraId="3D1A1AEE" w14:textId="77777777" w:rsidR="00E66C46" w:rsidRPr="00E66C46" w:rsidRDefault="00E66C46" w:rsidP="00E66C46">
      <w:pPr>
        <w:pStyle w:val="NoSpacing"/>
        <w:rPr>
          <w:b/>
          <w:bCs/>
        </w:rPr>
      </w:pPr>
    </w:p>
    <w:p w14:paraId="1FE29D09" w14:textId="542E41C8" w:rsidR="00B64A84" w:rsidRPr="00E66C46" w:rsidRDefault="00E66C46" w:rsidP="00E66C46">
      <w:pPr>
        <w:pStyle w:val="NoSpacing"/>
        <w:rPr>
          <w:b/>
          <w:bCs/>
        </w:rPr>
      </w:pPr>
      <w:r w:rsidRPr="00E66C46">
        <w:rPr>
          <w:b/>
          <w:bCs/>
        </w:rPr>
        <w:t>2.</w:t>
      </w:r>
      <w:r w:rsidR="00B64A84" w:rsidRPr="00E66C46">
        <w:rPr>
          <w:b/>
          <w:bCs/>
        </w:rPr>
        <w:t>Declarations of interest and dispensation considerations.</w:t>
      </w:r>
    </w:p>
    <w:p w14:paraId="54B011C1" w14:textId="77777777" w:rsidR="00E66C46" w:rsidRPr="00E66C46" w:rsidRDefault="00E66C46" w:rsidP="00E66C46">
      <w:pPr>
        <w:pStyle w:val="NoSpacing"/>
        <w:rPr>
          <w:b/>
          <w:bCs/>
        </w:rPr>
      </w:pPr>
    </w:p>
    <w:p w14:paraId="125CD497" w14:textId="11F18F45" w:rsidR="00B64A84" w:rsidRPr="00E66C46" w:rsidRDefault="00E66C46" w:rsidP="00E66C46">
      <w:pPr>
        <w:pStyle w:val="NoSpacing"/>
        <w:rPr>
          <w:b/>
          <w:bCs/>
        </w:rPr>
      </w:pPr>
      <w:r w:rsidRPr="00E66C46">
        <w:rPr>
          <w:b/>
          <w:bCs/>
        </w:rPr>
        <w:t>3.</w:t>
      </w:r>
      <w:r w:rsidR="00B64A84" w:rsidRPr="00E66C46">
        <w:rPr>
          <w:b/>
          <w:bCs/>
        </w:rPr>
        <w:t>To approve the minutes of the meeting held on 14</w:t>
      </w:r>
      <w:r w:rsidR="00B64A84" w:rsidRPr="00E66C46">
        <w:rPr>
          <w:b/>
          <w:bCs/>
          <w:vertAlign w:val="superscript"/>
        </w:rPr>
        <w:t>th</w:t>
      </w:r>
      <w:r w:rsidR="00B64A84" w:rsidRPr="00E66C46">
        <w:rPr>
          <w:b/>
          <w:bCs/>
        </w:rPr>
        <w:t xml:space="preserve"> May 2025.</w:t>
      </w:r>
    </w:p>
    <w:p w14:paraId="58E74F79" w14:textId="77777777" w:rsidR="00E66C46" w:rsidRPr="00E66C46" w:rsidRDefault="00E66C46" w:rsidP="00E66C46">
      <w:pPr>
        <w:pStyle w:val="NoSpacing"/>
        <w:rPr>
          <w:b/>
          <w:bCs/>
        </w:rPr>
      </w:pPr>
    </w:p>
    <w:p w14:paraId="3DD2CCC1" w14:textId="52406861" w:rsidR="00B64A84" w:rsidRPr="00E66C46" w:rsidRDefault="00E66C46" w:rsidP="00E66C46">
      <w:pPr>
        <w:pStyle w:val="NoSpacing"/>
        <w:rPr>
          <w:b/>
          <w:bCs/>
        </w:rPr>
      </w:pPr>
      <w:r w:rsidRPr="00E66C46">
        <w:rPr>
          <w:b/>
          <w:bCs/>
        </w:rPr>
        <w:t>4.</w:t>
      </w:r>
      <w:r w:rsidR="00B64A84" w:rsidRPr="00E66C46">
        <w:rPr>
          <w:b/>
          <w:bCs/>
        </w:rPr>
        <w:t>Public participation</w:t>
      </w:r>
    </w:p>
    <w:p w14:paraId="4CF791AA" w14:textId="6E1C7402" w:rsidR="00B64A84" w:rsidRPr="00E66C46" w:rsidRDefault="00B64A84" w:rsidP="00E66C46">
      <w:pPr>
        <w:pStyle w:val="NoSpacing"/>
      </w:pPr>
      <w:r w:rsidRPr="00E66C46">
        <w:t>Matters brought to the parish council by residents.</w:t>
      </w:r>
      <w:r w:rsidR="00E66C46" w:rsidRPr="00E66C46">
        <w:t xml:space="preserve"> The Chair may limit a member of the public to 3 minutes of speaking in order to ensure the smooth running of the meeting. Overall the section will typically be limited to 20 minutes although the Chair, may at their discretion, extend this.</w:t>
      </w:r>
    </w:p>
    <w:p w14:paraId="12CF830D" w14:textId="77777777" w:rsidR="00E66C46" w:rsidRPr="00E66C46" w:rsidRDefault="00E66C46" w:rsidP="00E66C46">
      <w:pPr>
        <w:pStyle w:val="NoSpacing"/>
      </w:pPr>
    </w:p>
    <w:p w14:paraId="516AA24D" w14:textId="41C18027" w:rsidR="00E66C46" w:rsidRPr="00E66C46" w:rsidRDefault="00E66C46" w:rsidP="00E66C46">
      <w:pPr>
        <w:pStyle w:val="NoSpacing"/>
        <w:rPr>
          <w:b/>
          <w:bCs/>
        </w:rPr>
      </w:pPr>
      <w:r w:rsidRPr="00E66C46">
        <w:rPr>
          <w:b/>
          <w:bCs/>
        </w:rPr>
        <w:t>5.Financial items.</w:t>
      </w:r>
    </w:p>
    <w:p w14:paraId="61EE1DFE" w14:textId="153662BD" w:rsidR="00C42D1B" w:rsidRDefault="00E66C46" w:rsidP="00C42D1B">
      <w:pPr>
        <w:pStyle w:val="NoSpacing"/>
      </w:pPr>
      <w:r w:rsidRPr="00E66C46">
        <w:t xml:space="preserve">5.1 </w:t>
      </w:r>
      <w:r w:rsidR="00600BC2">
        <w:t>To co</w:t>
      </w:r>
      <w:r w:rsidRPr="00E66C46">
        <w:t xml:space="preserve">nsider and approve the </w:t>
      </w:r>
      <w:r w:rsidR="00B51486">
        <w:t xml:space="preserve">following </w:t>
      </w:r>
      <w:r w:rsidRPr="00E66C46">
        <w:t>payment.</w:t>
      </w:r>
    </w:p>
    <w:tbl>
      <w:tblPr>
        <w:tblStyle w:val="TableGrid"/>
        <w:tblW w:w="0" w:type="auto"/>
        <w:tblLook w:val="04A0" w:firstRow="1" w:lastRow="0" w:firstColumn="1" w:lastColumn="0" w:noHBand="0" w:noVBand="1"/>
      </w:tblPr>
      <w:tblGrid>
        <w:gridCol w:w="846"/>
        <w:gridCol w:w="2693"/>
        <w:gridCol w:w="3969"/>
        <w:gridCol w:w="1508"/>
      </w:tblGrid>
      <w:tr w:rsidR="00C42D1B" w14:paraId="5E5C5132" w14:textId="77777777" w:rsidTr="00C42D1B">
        <w:tc>
          <w:tcPr>
            <w:tcW w:w="846" w:type="dxa"/>
          </w:tcPr>
          <w:p w14:paraId="3C9A1D1E" w14:textId="456535B5" w:rsidR="00C42D1B" w:rsidRDefault="00C42D1B" w:rsidP="00C42D1B">
            <w:pPr>
              <w:pStyle w:val="NoSpacing"/>
            </w:pPr>
            <w:r>
              <w:t>BACS</w:t>
            </w:r>
          </w:p>
        </w:tc>
        <w:tc>
          <w:tcPr>
            <w:tcW w:w="2693" w:type="dxa"/>
          </w:tcPr>
          <w:p w14:paraId="7F5BEF5F" w14:textId="152B1D5D" w:rsidR="00C42D1B" w:rsidRDefault="00C42D1B" w:rsidP="00C42D1B">
            <w:pPr>
              <w:pStyle w:val="NoSpacing"/>
            </w:pPr>
            <w:r>
              <w:t>Fylde Borough Council</w:t>
            </w:r>
          </w:p>
        </w:tc>
        <w:tc>
          <w:tcPr>
            <w:tcW w:w="3969" w:type="dxa"/>
          </w:tcPr>
          <w:p w14:paraId="04FB09CC" w14:textId="1A227AAD" w:rsidR="00C42D1B" w:rsidRDefault="00C42D1B" w:rsidP="00C42D1B">
            <w:pPr>
              <w:pStyle w:val="NoSpacing"/>
            </w:pPr>
            <w:r>
              <w:t>Election recharges</w:t>
            </w:r>
          </w:p>
        </w:tc>
        <w:tc>
          <w:tcPr>
            <w:tcW w:w="1508" w:type="dxa"/>
          </w:tcPr>
          <w:p w14:paraId="2DB39B5F" w14:textId="6509449B" w:rsidR="00C42D1B" w:rsidRDefault="00C42D1B" w:rsidP="00C42D1B">
            <w:pPr>
              <w:pStyle w:val="NoSpacing"/>
            </w:pPr>
            <w:r>
              <w:t>£3,750.00</w:t>
            </w:r>
          </w:p>
        </w:tc>
      </w:tr>
    </w:tbl>
    <w:p w14:paraId="271C1D6A" w14:textId="7A649246" w:rsidR="00E66C46" w:rsidRDefault="00E66C46" w:rsidP="00E66C46">
      <w:pPr>
        <w:pStyle w:val="NoSpacing"/>
      </w:pPr>
      <w:r w:rsidRPr="00E66C46">
        <w:t xml:space="preserve">5.2 </w:t>
      </w:r>
      <w:r w:rsidR="00600BC2">
        <w:t>To c</w:t>
      </w:r>
      <w:r w:rsidRPr="00E66C46">
        <w:t>onsider and approve the purchase of a laptop</w:t>
      </w:r>
      <w:r w:rsidR="00C42D1B">
        <w:t xml:space="preserve">, </w:t>
      </w:r>
      <w:r w:rsidRPr="00E66C46">
        <w:t>mobile</w:t>
      </w:r>
      <w:r w:rsidR="00C42D1B">
        <w:t xml:space="preserve"> and stationery</w:t>
      </w:r>
      <w:r w:rsidRPr="00E66C46">
        <w:t xml:space="preserve"> for the Clerk’s office.</w:t>
      </w:r>
    </w:p>
    <w:p w14:paraId="4AF2FF35" w14:textId="106409AF" w:rsidR="00EF3A09" w:rsidRDefault="00EF3A09" w:rsidP="00E66C46">
      <w:pPr>
        <w:pStyle w:val="NoSpacing"/>
      </w:pPr>
      <w:r>
        <w:t xml:space="preserve">5.3 </w:t>
      </w:r>
      <w:r w:rsidR="00600BC2">
        <w:t>To c</w:t>
      </w:r>
      <w:r>
        <w:t xml:space="preserve">onsider and approve </w:t>
      </w:r>
      <w:r w:rsidR="00600BC2">
        <w:t xml:space="preserve">the costs for a Parish Council </w:t>
      </w:r>
      <w:r>
        <w:t>website</w:t>
      </w:r>
      <w:r w:rsidR="00600BC2">
        <w:t xml:space="preserve"> </w:t>
      </w:r>
      <w:r>
        <w:t xml:space="preserve">and emails </w:t>
      </w:r>
      <w:r w:rsidR="00600BC2">
        <w:t xml:space="preserve">accounts </w:t>
      </w:r>
      <w:r>
        <w:t>for Councillor</w:t>
      </w:r>
      <w:r w:rsidR="00600BC2">
        <w:t>s</w:t>
      </w:r>
      <w:r>
        <w:t xml:space="preserve"> and the Clerk.</w:t>
      </w:r>
    </w:p>
    <w:p w14:paraId="46832CA0" w14:textId="5DCCCEB6" w:rsidR="00EF3A09" w:rsidRDefault="00EF3A09" w:rsidP="00E66C46">
      <w:pPr>
        <w:pStyle w:val="NoSpacing"/>
      </w:pPr>
      <w:r>
        <w:t>5.4 To consider the draft budget for 2025/2026.</w:t>
      </w:r>
    </w:p>
    <w:p w14:paraId="390CFF5E" w14:textId="5FD085E4" w:rsidR="00EF3A09" w:rsidRDefault="00EF3A09" w:rsidP="00E66C46">
      <w:pPr>
        <w:pStyle w:val="NoSpacing"/>
      </w:pPr>
      <w:r>
        <w:t>5.5 To consider the update on the new Parish Council bank account.</w:t>
      </w:r>
    </w:p>
    <w:p w14:paraId="377A97CB" w14:textId="7DC5619C" w:rsidR="00A15EF0" w:rsidRDefault="00A15EF0" w:rsidP="00E66C46">
      <w:pPr>
        <w:pStyle w:val="NoSpacing"/>
      </w:pPr>
      <w:r>
        <w:t xml:space="preserve">5.6 To approve the monthly salary payment by BACS to the </w:t>
      </w:r>
      <w:r w:rsidR="007F2AE3">
        <w:t xml:space="preserve">interim </w:t>
      </w:r>
      <w:r>
        <w:t>clerk on the 14</w:t>
      </w:r>
      <w:r w:rsidRPr="00A15EF0">
        <w:rPr>
          <w:vertAlign w:val="superscript"/>
        </w:rPr>
        <w:t>th</w:t>
      </w:r>
      <w:r>
        <w:t xml:space="preserve"> of every month.</w:t>
      </w:r>
    </w:p>
    <w:p w14:paraId="6F8A78B8" w14:textId="21949F7A" w:rsidR="00E66C46" w:rsidRPr="00E66C46" w:rsidRDefault="00E66C46" w:rsidP="00E66C46">
      <w:pPr>
        <w:pStyle w:val="NoSpacing"/>
      </w:pPr>
    </w:p>
    <w:p w14:paraId="06BDE870" w14:textId="14FACC82" w:rsidR="00E66C46" w:rsidRPr="00E66C46" w:rsidRDefault="00E66C46">
      <w:pPr>
        <w:rPr>
          <w:b/>
          <w:bCs/>
        </w:rPr>
      </w:pPr>
      <w:r w:rsidRPr="00E66C46">
        <w:rPr>
          <w:b/>
          <w:bCs/>
        </w:rPr>
        <w:t>6.</w:t>
      </w:r>
      <w:r w:rsidR="00EF3A09">
        <w:rPr>
          <w:b/>
          <w:bCs/>
        </w:rPr>
        <w:t>C</w:t>
      </w:r>
      <w:r w:rsidRPr="00E66C46">
        <w:rPr>
          <w:b/>
          <w:bCs/>
        </w:rPr>
        <w:t>onsider and approve the production of a Lytham Town map.</w:t>
      </w:r>
    </w:p>
    <w:p w14:paraId="3230966B" w14:textId="0982F560" w:rsidR="00A73C14" w:rsidRDefault="00A73C14" w:rsidP="00A73C14">
      <w:pPr>
        <w:pStyle w:val="NoSpacing"/>
        <w:rPr>
          <w:b/>
          <w:bCs/>
        </w:rPr>
      </w:pPr>
      <w:r>
        <w:rPr>
          <w:b/>
          <w:bCs/>
        </w:rPr>
        <w:t>7</w:t>
      </w:r>
      <w:r w:rsidR="00EF3A09" w:rsidRPr="00A73C14">
        <w:rPr>
          <w:b/>
          <w:bCs/>
        </w:rPr>
        <w:t>.Consider and approve a priority list of works for the Parish Council.</w:t>
      </w:r>
    </w:p>
    <w:p w14:paraId="68BED53B" w14:textId="61D37724" w:rsidR="00A73C14" w:rsidRPr="00A73C14" w:rsidRDefault="00A73C14" w:rsidP="00A73C14">
      <w:pPr>
        <w:pStyle w:val="NoSpacing"/>
        <w:numPr>
          <w:ilvl w:val="0"/>
          <w:numId w:val="3"/>
        </w:numPr>
      </w:pPr>
      <w:r w:rsidRPr="00A73C14">
        <w:t>Planning &amp; Licensing</w:t>
      </w:r>
    </w:p>
    <w:p w14:paraId="5F2CA3EB" w14:textId="3F002B59" w:rsidR="00A73C14" w:rsidRPr="00A73C14" w:rsidRDefault="00A73C14" w:rsidP="00A73C14">
      <w:pPr>
        <w:pStyle w:val="NoSpacing"/>
        <w:numPr>
          <w:ilvl w:val="0"/>
          <w:numId w:val="3"/>
        </w:numPr>
      </w:pPr>
      <w:r w:rsidRPr="00A73C14">
        <w:t>Policing, crime &amp; anti- social behaviour</w:t>
      </w:r>
    </w:p>
    <w:p w14:paraId="0010D9C2" w14:textId="05646DFF" w:rsidR="00A73C14" w:rsidRPr="00A73C14" w:rsidRDefault="00A73C14" w:rsidP="00A73C14">
      <w:pPr>
        <w:pStyle w:val="NoSpacing"/>
        <w:numPr>
          <w:ilvl w:val="0"/>
          <w:numId w:val="3"/>
        </w:numPr>
      </w:pPr>
      <w:r w:rsidRPr="00A73C14">
        <w:t>Community engagement – Lytham residents, businesses and Fylde Borough Council</w:t>
      </w:r>
    </w:p>
    <w:p w14:paraId="3EAD2090" w14:textId="41497487" w:rsidR="00A73C14" w:rsidRPr="00A73C14" w:rsidRDefault="00A73C14" w:rsidP="00A73C14">
      <w:pPr>
        <w:pStyle w:val="NoSpacing"/>
        <w:numPr>
          <w:ilvl w:val="0"/>
          <w:numId w:val="3"/>
        </w:numPr>
      </w:pPr>
      <w:r w:rsidRPr="00A73C14">
        <w:t>Town &amp; business promotion</w:t>
      </w:r>
    </w:p>
    <w:p w14:paraId="1A92A5FA" w14:textId="04AF98E4" w:rsidR="00A73C14" w:rsidRDefault="00A73C14" w:rsidP="00A73C14">
      <w:pPr>
        <w:pStyle w:val="NoSpacing"/>
        <w:numPr>
          <w:ilvl w:val="0"/>
          <w:numId w:val="3"/>
        </w:numPr>
      </w:pPr>
      <w:r w:rsidRPr="00A73C14">
        <w:t>Town infrastructure, cleaning</w:t>
      </w:r>
      <w:r w:rsidR="00155DC3">
        <w:t>,</w:t>
      </w:r>
      <w:r w:rsidRPr="00A73C14">
        <w:t xml:space="preserve"> repair &amp; maintenance</w:t>
      </w:r>
    </w:p>
    <w:p w14:paraId="4C0CBD03" w14:textId="70FB8A56" w:rsidR="00A73C14" w:rsidRDefault="00B51486" w:rsidP="00A73C14">
      <w:pPr>
        <w:pStyle w:val="NoSpacing"/>
        <w:numPr>
          <w:ilvl w:val="0"/>
          <w:numId w:val="3"/>
        </w:numPr>
      </w:pPr>
      <w:r>
        <w:t>Title of the council</w:t>
      </w:r>
    </w:p>
    <w:p w14:paraId="2C3C90B7" w14:textId="3721B67B" w:rsidR="005C69FE" w:rsidRDefault="005C69FE" w:rsidP="00A73C14">
      <w:pPr>
        <w:pStyle w:val="NoSpacing"/>
        <w:numPr>
          <w:ilvl w:val="0"/>
          <w:numId w:val="3"/>
        </w:numPr>
      </w:pPr>
      <w:r>
        <w:t>Christmas tree and lights</w:t>
      </w:r>
    </w:p>
    <w:p w14:paraId="0D8E9C30" w14:textId="77777777" w:rsidR="005C69FE" w:rsidRPr="00A73C14" w:rsidRDefault="005C69FE" w:rsidP="005C69FE">
      <w:pPr>
        <w:pStyle w:val="NoSpacing"/>
        <w:ind w:left="720"/>
      </w:pPr>
    </w:p>
    <w:p w14:paraId="119C0CF5" w14:textId="3B2D5225" w:rsidR="00EF3A09" w:rsidRDefault="00A73C14">
      <w:pPr>
        <w:rPr>
          <w:b/>
          <w:bCs/>
        </w:rPr>
      </w:pPr>
      <w:r>
        <w:rPr>
          <w:b/>
          <w:bCs/>
        </w:rPr>
        <w:t>8</w:t>
      </w:r>
      <w:r w:rsidR="00B64F31">
        <w:rPr>
          <w:b/>
          <w:bCs/>
        </w:rPr>
        <w:t>.Consider the advertisement for the Clerk’s vacancy, application deadline and interview schedule.</w:t>
      </w:r>
    </w:p>
    <w:p w14:paraId="63A48371" w14:textId="5F89097D" w:rsidR="00A73C14" w:rsidRDefault="00A73C14">
      <w:pPr>
        <w:rPr>
          <w:b/>
          <w:bCs/>
        </w:rPr>
      </w:pPr>
      <w:r>
        <w:rPr>
          <w:b/>
          <w:bCs/>
        </w:rPr>
        <w:t>9</w:t>
      </w:r>
      <w:r w:rsidR="008F7946">
        <w:rPr>
          <w:b/>
          <w:bCs/>
        </w:rPr>
        <w:t>.</w:t>
      </w:r>
      <w:r w:rsidR="00EF3A09">
        <w:rPr>
          <w:b/>
          <w:bCs/>
        </w:rPr>
        <w:t>Date and time of next meetings.</w:t>
      </w:r>
    </w:p>
    <w:p w14:paraId="0BA71F63" w14:textId="68D42D67" w:rsidR="0099541E" w:rsidRDefault="00A73C14" w:rsidP="00600BC2">
      <w:pPr>
        <w:jc w:val="center"/>
      </w:pPr>
      <w:r w:rsidRPr="00A73C14">
        <w:t>Press and public are welcome.</w:t>
      </w:r>
    </w:p>
    <w:sectPr w:rsidR="00995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6543D"/>
    <w:multiLevelType w:val="hybridMultilevel"/>
    <w:tmpl w:val="FD74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55FCD"/>
    <w:multiLevelType w:val="hybridMultilevel"/>
    <w:tmpl w:val="F27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C4217"/>
    <w:multiLevelType w:val="hybridMultilevel"/>
    <w:tmpl w:val="D1729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814919">
    <w:abstractNumId w:val="2"/>
  </w:num>
  <w:num w:numId="2" w16cid:durableId="1082221765">
    <w:abstractNumId w:val="1"/>
  </w:num>
  <w:num w:numId="3" w16cid:durableId="156382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DF"/>
    <w:rsid w:val="00130751"/>
    <w:rsid w:val="00155DC3"/>
    <w:rsid w:val="005C69FE"/>
    <w:rsid w:val="00600BC2"/>
    <w:rsid w:val="006208C9"/>
    <w:rsid w:val="007644B5"/>
    <w:rsid w:val="007F2AE3"/>
    <w:rsid w:val="00823275"/>
    <w:rsid w:val="008F7946"/>
    <w:rsid w:val="0099541E"/>
    <w:rsid w:val="00A15EF0"/>
    <w:rsid w:val="00A73C14"/>
    <w:rsid w:val="00B21FF0"/>
    <w:rsid w:val="00B51486"/>
    <w:rsid w:val="00B64A84"/>
    <w:rsid w:val="00B64F31"/>
    <w:rsid w:val="00C11EDF"/>
    <w:rsid w:val="00C42D1B"/>
    <w:rsid w:val="00E66C46"/>
    <w:rsid w:val="00EE2794"/>
    <w:rsid w:val="00EF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96C5"/>
  <w15:chartTrackingRefBased/>
  <w15:docId w15:val="{4EC0CD6E-87F0-48BB-870D-08C2D04E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DF"/>
  </w:style>
  <w:style w:type="paragraph" w:styleId="Heading1">
    <w:name w:val="heading 1"/>
    <w:basedOn w:val="Normal"/>
    <w:next w:val="Normal"/>
    <w:link w:val="Heading1Char"/>
    <w:uiPriority w:val="9"/>
    <w:qFormat/>
    <w:rsid w:val="00C11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EDF"/>
    <w:rPr>
      <w:rFonts w:eastAsiaTheme="majorEastAsia" w:cstheme="majorBidi"/>
      <w:color w:val="272727" w:themeColor="text1" w:themeTint="D8"/>
    </w:rPr>
  </w:style>
  <w:style w:type="paragraph" w:styleId="Title">
    <w:name w:val="Title"/>
    <w:basedOn w:val="Normal"/>
    <w:next w:val="Normal"/>
    <w:link w:val="TitleChar"/>
    <w:uiPriority w:val="10"/>
    <w:qFormat/>
    <w:rsid w:val="00C1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EDF"/>
    <w:pPr>
      <w:spacing w:before="160"/>
      <w:jc w:val="center"/>
    </w:pPr>
    <w:rPr>
      <w:i/>
      <w:iCs/>
      <w:color w:val="404040" w:themeColor="text1" w:themeTint="BF"/>
    </w:rPr>
  </w:style>
  <w:style w:type="character" w:customStyle="1" w:styleId="QuoteChar">
    <w:name w:val="Quote Char"/>
    <w:basedOn w:val="DefaultParagraphFont"/>
    <w:link w:val="Quote"/>
    <w:uiPriority w:val="29"/>
    <w:rsid w:val="00C11EDF"/>
    <w:rPr>
      <w:i/>
      <w:iCs/>
      <w:color w:val="404040" w:themeColor="text1" w:themeTint="BF"/>
    </w:rPr>
  </w:style>
  <w:style w:type="paragraph" w:styleId="ListParagraph">
    <w:name w:val="List Paragraph"/>
    <w:basedOn w:val="Normal"/>
    <w:uiPriority w:val="34"/>
    <w:qFormat/>
    <w:rsid w:val="00C11EDF"/>
    <w:pPr>
      <w:ind w:left="720"/>
      <w:contextualSpacing/>
    </w:pPr>
  </w:style>
  <w:style w:type="character" w:styleId="IntenseEmphasis">
    <w:name w:val="Intense Emphasis"/>
    <w:basedOn w:val="DefaultParagraphFont"/>
    <w:uiPriority w:val="21"/>
    <w:qFormat/>
    <w:rsid w:val="00C11EDF"/>
    <w:rPr>
      <w:i/>
      <w:iCs/>
      <w:color w:val="2F5496" w:themeColor="accent1" w:themeShade="BF"/>
    </w:rPr>
  </w:style>
  <w:style w:type="paragraph" w:styleId="IntenseQuote">
    <w:name w:val="Intense Quote"/>
    <w:basedOn w:val="Normal"/>
    <w:next w:val="Normal"/>
    <w:link w:val="IntenseQuoteChar"/>
    <w:uiPriority w:val="30"/>
    <w:qFormat/>
    <w:rsid w:val="00C1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EDF"/>
    <w:rPr>
      <w:i/>
      <w:iCs/>
      <w:color w:val="2F5496" w:themeColor="accent1" w:themeShade="BF"/>
    </w:rPr>
  </w:style>
  <w:style w:type="character" w:styleId="IntenseReference">
    <w:name w:val="Intense Reference"/>
    <w:basedOn w:val="DefaultParagraphFont"/>
    <w:uiPriority w:val="32"/>
    <w:qFormat/>
    <w:rsid w:val="00C11EDF"/>
    <w:rPr>
      <w:b/>
      <w:bCs/>
      <w:smallCaps/>
      <w:color w:val="2F5496" w:themeColor="accent1" w:themeShade="BF"/>
      <w:spacing w:val="5"/>
    </w:rPr>
  </w:style>
  <w:style w:type="paragraph" w:styleId="NoSpacing">
    <w:name w:val="No Spacing"/>
    <w:uiPriority w:val="1"/>
    <w:qFormat/>
    <w:rsid w:val="00C11EDF"/>
    <w:pPr>
      <w:spacing w:after="0" w:line="240" w:lineRule="auto"/>
    </w:pPr>
  </w:style>
  <w:style w:type="table" w:styleId="TableGrid">
    <w:name w:val="Table Grid"/>
    <w:basedOn w:val="TableNormal"/>
    <w:uiPriority w:val="39"/>
    <w:rsid w:val="00C4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Mason</dc:creator>
  <cp:keywords/>
  <dc:description/>
  <cp:lastModifiedBy>Olivia Mason</cp:lastModifiedBy>
  <cp:revision>2</cp:revision>
  <dcterms:created xsi:type="dcterms:W3CDTF">2025-05-21T08:19:00Z</dcterms:created>
  <dcterms:modified xsi:type="dcterms:W3CDTF">2025-05-21T08:19:00Z</dcterms:modified>
</cp:coreProperties>
</file>